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D" w:rsidRDefault="006A38DD" w:rsidP="006A38D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DD" w:rsidRDefault="006A3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а сайт 2016\титулы и текст доков\титул Коллективного догов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2016\титулы и текст доков\титул Коллективного договор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849B9" w:rsidRPr="00076766" w:rsidRDefault="005849B9" w:rsidP="00F51A38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1639CC" w:rsidRPr="00076766" w:rsidRDefault="001639CC" w:rsidP="001639CC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 учреждении дополнительного образования «</w:t>
      </w:r>
      <w:proofErr w:type="spellStart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Подвязьевская</w:t>
      </w:r>
      <w:proofErr w:type="spellEnd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 муниципального образования – Рязанский муниципальный  район Рязанской области (далее - учреждение).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Коллективный договор закл</w:t>
      </w:r>
      <w:r w:rsidR="001639CC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 в соответствии с Трудовым К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одексом Российской Федерации (далее —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учреждения. 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Сторонами коллективного договора являются: работники учреждения, являющиеся членами общего собрания трудового коллектива, в лице их представителя — председателя </w:t>
      </w:r>
      <w:r w:rsidR="002454F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Прониной Ольги Леонидовны;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 лице его представителя — директора </w:t>
      </w:r>
      <w:r w:rsidR="002454F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Сафроновой Людмилы Владимировны.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Действие настоящего коллективного договора распространяется на всех работников учреждения.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договорились, что текст коллективного договора должен быть доведен работодателем до сведения работников в течение 10 дней с момента его подписания.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Коллективный договор сохраняет свое действие в случае изменения наименования учреждения, расторжения трудового договора с руководителем учреждения</w:t>
      </w:r>
      <w:r w:rsidR="002454F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переизбрания председателя трудового колле</w:t>
      </w:r>
      <w:r w:rsidR="00FC32D6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54F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FC32D6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54F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F51A38" w:rsidRPr="00076766" w:rsidRDefault="00F51A38" w:rsidP="00A8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65" w:rsidRPr="00076766" w:rsidRDefault="00A85C65" w:rsidP="00A85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 При смене формы собственности учреждения коллективный договор сохраняет свое действие в течение трех месяцев со дня перехода прав собственности</w:t>
      </w:r>
    </w:p>
    <w:p w:rsidR="00F51A38" w:rsidRPr="00076766" w:rsidRDefault="00F51A38" w:rsidP="0059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3A" w:rsidRPr="00076766" w:rsidRDefault="00A85C65" w:rsidP="0059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 ликвидации учреждения коллективный договор сохраняет свое действие в течение всего срока проведения ликвидации.</w:t>
      </w:r>
      <w:r w:rsidR="0059573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38" w:rsidRPr="00076766" w:rsidRDefault="00F51A38" w:rsidP="0059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3A" w:rsidRPr="00076766" w:rsidRDefault="0059573A" w:rsidP="0059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573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9573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9573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спорные вопросы по толкованию и реализации положений коллективного договора решаются сторонами.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9573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с момента его подписания сторонами.</w:t>
      </w:r>
    </w:p>
    <w:p w:rsidR="00171256" w:rsidRPr="00076766" w:rsidRDefault="00171256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59573A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определяют следующие формы управления учреждением непосредственно работниками и через общее собрание трудового коллектива: </w:t>
      </w:r>
    </w:p>
    <w:p w:rsidR="005849B9" w:rsidRPr="00076766" w:rsidRDefault="005849B9" w:rsidP="001639C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локальных нормативных актов с учетом мнения общего собрания трудового коллектива;</w:t>
      </w:r>
    </w:p>
    <w:p w:rsidR="005849B9" w:rsidRPr="00076766" w:rsidRDefault="005849B9" w:rsidP="001639C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работодателя информации по вопросам, непосредственно затрагивающим интересы работников;</w:t>
      </w:r>
    </w:p>
    <w:p w:rsidR="005849B9" w:rsidRPr="00076766" w:rsidRDefault="005849B9" w:rsidP="001639C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работодателем вопросов о работе учреждения, внесение предложений по её совершенствованию;</w:t>
      </w:r>
    </w:p>
    <w:p w:rsidR="005849B9" w:rsidRPr="00076766" w:rsidRDefault="005849B9" w:rsidP="001639C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принятии коллективного договора.</w:t>
      </w:r>
    </w:p>
    <w:p w:rsidR="00060823" w:rsidRPr="00076766" w:rsidRDefault="00060823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F51A38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договор.</w:t>
      </w:r>
    </w:p>
    <w:p w:rsidR="0059573A" w:rsidRPr="00076766" w:rsidRDefault="0059573A" w:rsidP="0059573A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учреждения, а также настоящим коллективным договором и не могут ухудшать положение работников по сравнению с действующим трудовым законодательством.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Трудовой договор с работником, как правило, заключается на неопределенный срок.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статьей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трудовом договоре оговариваются существенные условия трудового договора, предусмотренные статьей 57 ТК РФ, в том числе объем учебной нагрузки, режим и продолжительность рабочего времени, льготы и компенсации и др.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трудового договора могут быть изменены только по соглашению сторон и в письменной форме (ст. 57 ТК РФ).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73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Объем учебной нагрузки (педагогической работы) педагогическим работникам учреждения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с </w:t>
      </w:r>
      <w:r w:rsidR="0006025E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трудового коллектива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9B9" w:rsidRPr="00076766" w:rsidRDefault="001639CC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педагогического работника оговаривается в трудовом договоре и может быть изменен только с письменного согласия работника.</w:t>
      </w:r>
    </w:p>
    <w:p w:rsidR="005849B9" w:rsidRPr="00076766" w:rsidRDefault="001639CC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педагогического работника на новый учебный год устанавливается руководителем учреждения по согласованию с </w:t>
      </w:r>
      <w:r w:rsidR="00284073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трудового коллектива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работа завершается до окончания учебного года и ухода работников в отпуск для определения групп и учебной нагрузки в новом учебном году.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установлении педагогическим работникам, для которых данное учреждение является местом основной работы, как правило</w:t>
      </w:r>
      <w:r w:rsidR="00284073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преемственность преподавания предметов в классах. Объем учебной нагрузки, установленный педагогическим работникам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сокращения количества групп и сокращения контингента учащихся учреждения.</w:t>
      </w:r>
    </w:p>
    <w:p w:rsidR="005849B9" w:rsidRPr="00076766" w:rsidRDefault="001639CC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5849B9" w:rsidRPr="00076766" w:rsidRDefault="001639CC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Преподавательская работа лицам, выполняющим ее помимо основной работы в том же учреждении</w:t>
      </w:r>
      <w:r w:rsidR="00693F68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175E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только в том случае, если педагогические работники,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F68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Учебная нагрузка на выходные и нерабочие праздничные дни не планируется.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Уменьшение или увеличение учебной нагрузки педагогического работника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взаимному согласию сторон;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работодателя в случаях:</w:t>
      </w:r>
    </w:p>
    <w:p w:rsidR="005849B9" w:rsidRPr="00076766" w:rsidRDefault="005849B9" w:rsidP="008D36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 количества часов по учебным планам и программам, сокращения количества групп; сокращение контингента учащихся;</w:t>
      </w:r>
    </w:p>
    <w:p w:rsidR="005849B9" w:rsidRPr="00076766" w:rsidRDefault="005849B9" w:rsidP="008D36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</w:t>
      </w:r>
      <w:r w:rsidR="00693F68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одного месяца в течение календарного года);</w:t>
      </w:r>
    </w:p>
    <w:p w:rsidR="005849B9" w:rsidRPr="00076766" w:rsidRDefault="005849B9" w:rsidP="008D36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отпуска;</w:t>
      </w:r>
    </w:p>
    <w:p w:rsidR="005849B9" w:rsidRPr="00076766" w:rsidRDefault="005849B9" w:rsidP="008D36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на работе педагогического работника, ранее выполнявшего эту учебную нагрузку. 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F5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1639CC" w:rsidRPr="00076766" w:rsidRDefault="001639CC" w:rsidP="00F51A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EE032E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 (изменение числа классов-комплектов, групп или количества обучающихся, изменение количества часов работы по учебному плану, а также изменение образовательных программ и т.д.) при продолжении сотрудником работы без изменения его трудовой функции (работы по определённой специальности</w:t>
      </w:r>
      <w:proofErr w:type="gramEnd"/>
      <w:r w:rsidR="00EE032E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квалификации или должности) (ст.74 ТК РФ).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51A38" w:rsidRPr="00076766" w:rsidRDefault="00F51A38" w:rsidP="000767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  <w:r w:rsidR="001639CC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F51A38" w:rsidRPr="00076766" w:rsidRDefault="005849B9" w:rsidP="00F51A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 </w:t>
      </w:r>
      <w:r w:rsidR="001639CC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5849B9" w:rsidRPr="00076766" w:rsidRDefault="005849B9" w:rsidP="00F51A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 </w:t>
      </w:r>
    </w:p>
    <w:p w:rsidR="005849B9" w:rsidRPr="00076766" w:rsidRDefault="005849B9" w:rsidP="00F5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Профессиональная подготовка, </w:t>
      </w:r>
      <w:r w:rsidR="009032BF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переподготовка и</w:t>
      </w:r>
      <w:r w:rsidR="00F51A38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9032BF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работников</w:t>
      </w:r>
      <w:r w:rsidR="001E7897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Стороны пришли к соглашению о том, что работодатель определяет необходимость профессиональной подготовки и переподготовки кадров для нужд учреждения.</w:t>
      </w:r>
    </w:p>
    <w:p w:rsidR="00F51A38" w:rsidRPr="00076766" w:rsidRDefault="00F51A38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Работодатель обязуется: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Организовывать профессиональную подготовку, переподготовку и повышение квалификации работников 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Повышать квалификацию педагогических работников не реже чем один раз в </w:t>
      </w:r>
      <w:r w:rsidR="003735AB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года.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направления работника для повышения квалификации сохранять за ним место работы (должность), среднюю заработную плату</w:t>
      </w:r>
      <w:r w:rsidR="0046355D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основному месту работы.                                             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55D" w:rsidRPr="00076766" w:rsidRDefault="0046355D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Если работник направляется для повышения квалификации в другую местность, своевременно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образования, при получении ими образования соответствующего уровня впервые в порядке, предусмотренном статьями 173 — 176 ТК РФ.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со дня вынесения решения аттестационной комиссией.</w:t>
      </w:r>
      <w:r w:rsidR="0046355D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355D" w:rsidRPr="00076766" w:rsidRDefault="0046355D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46355D" w:rsidP="00F51A3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BF5590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9B9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Высвобождение работников и</w:t>
      </w: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9B9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содействие их трудоустройству.</w:t>
      </w:r>
    </w:p>
    <w:p w:rsidR="0046355D" w:rsidRPr="00076766" w:rsidRDefault="0046355D" w:rsidP="0046355D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9B9" w:rsidRPr="00076766" w:rsidRDefault="005849B9" w:rsidP="00F5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Работодатель обязуется уведомлять </w:t>
      </w:r>
      <w:r w:rsidR="000C0F16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трудового коллектива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F51A38" w:rsidRPr="00076766" w:rsidRDefault="000C0F16" w:rsidP="00F5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  <w:r w:rsidR="00F51A38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71256" w:rsidRPr="00076766" w:rsidRDefault="00F51A38" w:rsidP="00F5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случае массового высвобождения работников уведомление должно содержать социально-экономическое обоснование.  </w:t>
      </w:r>
    </w:p>
    <w:p w:rsidR="00BF5590" w:rsidRPr="00076766" w:rsidRDefault="00F51A38" w:rsidP="00F5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C0F16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C0F16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F5590" w:rsidRPr="00076766" w:rsidRDefault="00B54003" w:rsidP="00BF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F5590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работника - при сокращении численности или штата возможно с учётом мнения работников и председателя общего  собрания трудового коллектива.</w:t>
      </w:r>
    </w:p>
    <w:p w:rsidR="00BF5590" w:rsidRPr="00076766" w:rsidRDefault="00B54003" w:rsidP="00BF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BF5590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Увольнение не допускается в период временной нетрудоспособности, в период пребывания работника в ежегодном отпуске, беременных женщин; женщин, имеющих детей в возрасте до 3-х лет; одиноких матерей при наличии у них ребёнка в возрасте до 14 лет (ребёнка – инвалида до 18 лет).</w:t>
      </w:r>
    </w:p>
    <w:p w:rsidR="00BF5590" w:rsidRPr="00076766" w:rsidRDefault="00BF5590" w:rsidP="00BF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F2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54003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03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что:</w:t>
      </w:r>
    </w:p>
    <w:p w:rsidR="00F337F2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54003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</w:t>
      </w:r>
    </w:p>
    <w:p w:rsidR="00F337F2" w:rsidRPr="00076766" w:rsidRDefault="005849B9" w:rsidP="00F337F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proofErr w:type="gramStart"/>
      <w:r w:rsidR="00F337F2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="00F337F2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(за два года до пенсии), проработавшие в учреждении свыше 10 лет; </w:t>
      </w:r>
    </w:p>
    <w:p w:rsidR="00F337F2" w:rsidRPr="00076766" w:rsidRDefault="005849B9" w:rsidP="00F337F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одинокие матери и отцы, воспитывающие детей до 16 лет; родители, воспитывающие детей-инвалидов до 18 лет; </w:t>
      </w:r>
    </w:p>
    <w:p w:rsidR="00F337F2" w:rsidRPr="00076766" w:rsidRDefault="005849B9" w:rsidP="00F337F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награжденные государственными наградами в связи с педагогической деятельностью;</w:t>
      </w:r>
      <w:proofErr w:type="gramEnd"/>
    </w:p>
    <w:p w:rsidR="005849B9" w:rsidRPr="00076766" w:rsidRDefault="005849B9" w:rsidP="00F337F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специалисты, имеющие трудовой стаж менее одного года (и другие категории работников).</w:t>
      </w:r>
    </w:p>
    <w:p w:rsidR="00F337F2" w:rsidRPr="00076766" w:rsidRDefault="00F337F2" w:rsidP="00F337F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54003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F337F2" w:rsidRPr="00076766" w:rsidRDefault="00F337F2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54003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0C0F16" w:rsidRPr="00076766" w:rsidRDefault="000C0F16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F337F2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Рабочее время и время отдыха.</w:t>
      </w:r>
    </w:p>
    <w:p w:rsidR="000C0F16" w:rsidRPr="00076766" w:rsidRDefault="000C0F16" w:rsidP="00F337F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пришли к соглашению о том, что рабочее время работников определяется Правилами внутреннего трудового распорядка учреждения (ст. 91 ТК РФ), учебным расписанием, годовым календарным учебным графиком, условиями трудового договора, а также должностными инструкциями работников и обязанностями, возлагаемыми на них Уставом учреждения.</w:t>
      </w:r>
    </w:p>
    <w:p w:rsidR="009519E9" w:rsidRPr="00076766" w:rsidRDefault="009519E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F2" w:rsidRDefault="009519E9" w:rsidP="005849B9">
      <w:pPr>
        <w:spacing w:after="0" w:line="240" w:lineRule="auto"/>
        <w:jc w:val="both"/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школе устанавливается шестидневная рабочая неделя с одним выходным днём  – воскресенье.</w:t>
      </w:r>
      <w:r w:rsidRPr="00076766">
        <w:t xml:space="preserve"> </w:t>
      </w:r>
    </w:p>
    <w:p w:rsidR="00933FD3" w:rsidRDefault="00933FD3" w:rsidP="0058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FD3" w:rsidRPr="00933FD3" w:rsidRDefault="00933FD3" w:rsidP="0058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Режим работы школы с 8.00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20.00 час.</w:t>
      </w:r>
    </w:p>
    <w:p w:rsidR="009519E9" w:rsidRPr="00076766" w:rsidRDefault="009519E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F2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F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19E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педагогических работников учреждения устанавливается сокращенная продолжительность рабочего времени — не более </w:t>
      </w:r>
      <w:r w:rsidR="00815765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 за ставку заработной платы</w:t>
      </w:r>
      <w:proofErr w:type="gramStart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5765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15765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ст.333 ТК РФ)</w:t>
      </w:r>
    </w:p>
    <w:p w:rsidR="00815765" w:rsidRPr="00076766" w:rsidRDefault="00815765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F337F2" w:rsidRPr="00076766" w:rsidRDefault="00F337F2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3B" w:rsidRPr="00076766" w:rsidRDefault="00B66C3B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19E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Привлечение работников учреждения к работе в праздничные нерабочие дни производится только в случае необходимости выполнения заранее непредвиденных работ, от </w:t>
      </w:r>
      <w:proofErr w:type="gramStart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срочности</w:t>
      </w:r>
      <w:proofErr w:type="gramEnd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которых зависит в дальнейшем нормальная работа учреждения в целом или отдельных структурных подразделений  </w:t>
      </w:r>
      <w:r w:rsidR="009519E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113 ТК РФ), с их письменного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согласия по письменному распоряжению  работодателя. За работу в праздничные дни работникам предоставляется другие дни отдыха.</w:t>
      </w:r>
    </w:p>
    <w:p w:rsidR="00F337F2" w:rsidRPr="00076766" w:rsidRDefault="00F337F2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19E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5849B9" w:rsidRPr="00076766" w:rsidRDefault="00B66C3B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нагрузки. График работы в каникулы утверждается приказом руководителя.</w:t>
      </w:r>
    </w:p>
    <w:p w:rsidR="005849B9" w:rsidRPr="00076766" w:rsidRDefault="00B66C3B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F337F2" w:rsidRPr="00076766" w:rsidRDefault="00F337F2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19E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B66C3B" w:rsidRPr="00076766" w:rsidRDefault="00B66C3B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F2" w:rsidRPr="00076766" w:rsidRDefault="00E54732" w:rsidP="00B6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6C3B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9E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37F2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работникам отпуск</w:t>
      </w:r>
      <w:r w:rsidR="00F337F2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C3B" w:rsidRPr="00076766" w:rsidRDefault="00E54732" w:rsidP="00B6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6C3B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ежегодного основного  оплачиваемого отпуска преподавателей составляет 56 календарных дней, работников управленческо-административно  аппарата – 42 календарных дня (Постановление  Правительства РФ от 1 октября 2002г. №724 «О продолжительности ежегодного удлиненного оплачиваемого отпуска, предоставляемого педагогическим работникам» (с изменениями и дополнениями), обслуживающего персонала – 28 календарных дней.</w:t>
      </w:r>
      <w:proofErr w:type="gramEnd"/>
    </w:p>
    <w:p w:rsidR="00F337F2" w:rsidRPr="00076766" w:rsidRDefault="00B66C3B" w:rsidP="00B6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C3B" w:rsidRPr="00076766" w:rsidRDefault="00E54732" w:rsidP="00B6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19E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6C3B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трудового коллектива не позднее, чем за две недели до наступления календарного года (ст.123 ТК РФ).</w:t>
      </w:r>
    </w:p>
    <w:p w:rsidR="00E54732" w:rsidRPr="00076766" w:rsidRDefault="00E54732" w:rsidP="00E5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 времени начала отпуска работник должен быть извещен не позднее, чем за две недели до его начала.                                                                                                                                              </w:t>
      </w:r>
    </w:p>
    <w:p w:rsidR="00E54732" w:rsidRPr="00076766" w:rsidRDefault="00E54732" w:rsidP="00E5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Продление, перенесение, разделение и отзыв из отпуска производится с согласия работника в случаях, предусмотренных ст. ст. 124 – 125 ТК РФ.</w:t>
      </w:r>
    </w:p>
    <w:p w:rsidR="00E54732" w:rsidRPr="00076766" w:rsidRDefault="00E54732" w:rsidP="00B6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14" w:rsidRPr="00076766" w:rsidRDefault="00E54732" w:rsidP="007F075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19E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 обязуется:</w:t>
      </w:r>
      <w:r w:rsidR="007F075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4850B8" w:rsidRPr="0007676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5.</w:t>
      </w:r>
      <w:r w:rsidR="009519E9" w:rsidRPr="0007676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10</w:t>
      </w:r>
      <w:r w:rsidR="004850B8" w:rsidRPr="0007676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.1. </w:t>
      </w:r>
      <w:r w:rsidR="004850B8" w:rsidRPr="000767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Предоставлять работникам отпуск без сохранения заработной платы в следующих случаях:                                                                                                                                                     </w:t>
      </w:r>
    </w:p>
    <w:p w:rsidR="00E54B14" w:rsidRPr="00076766" w:rsidRDefault="004850B8" w:rsidP="00E54B1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рождении ребенка в семье -1 календарный день;  </w:t>
      </w:r>
    </w:p>
    <w:p w:rsidR="00E54B14" w:rsidRPr="00076766" w:rsidRDefault="004850B8" w:rsidP="00E54B1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проводов детей в армию -1 календарный день;  </w:t>
      </w:r>
    </w:p>
    <w:p w:rsidR="00E54B14" w:rsidRPr="00076766" w:rsidRDefault="004850B8" w:rsidP="00E54B1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свадьбы работника (детей работника) -3 календарных дня;   </w:t>
      </w:r>
    </w:p>
    <w:p w:rsidR="00076766" w:rsidRDefault="004850B8" w:rsidP="00E54B14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похороны близких родственников - 3 календарных дня (и другие случаи). </w:t>
      </w:r>
    </w:p>
    <w:p w:rsidR="004850B8" w:rsidRPr="00076766" w:rsidRDefault="004850B8" w:rsidP="00076766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1B88" w:rsidRPr="00076766" w:rsidRDefault="009519E9" w:rsidP="009519E9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5.10.2.</w:t>
      </w:r>
      <w:r w:rsidR="004850B8" w:rsidRPr="00076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50B8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работникам отпуск вне графика: </w:t>
      </w:r>
    </w:p>
    <w:p w:rsidR="00AC1B88" w:rsidRPr="00076766" w:rsidRDefault="004850B8" w:rsidP="00AC1B88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88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семейным обстоятельствам; </w:t>
      </w:r>
    </w:p>
    <w:p w:rsidR="00AC1B88" w:rsidRPr="00076766" w:rsidRDefault="00AC1B88" w:rsidP="00AC1B88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перенесения болезни;   </w:t>
      </w:r>
    </w:p>
    <w:p w:rsidR="00AC1B88" w:rsidRPr="00076766" w:rsidRDefault="00AC1B88" w:rsidP="00AC1B88">
      <w:pPr>
        <w:pStyle w:val="a5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обстоятельствах, заранее не предвиденных.                                                                                                  </w:t>
      </w:r>
    </w:p>
    <w:p w:rsidR="004850B8" w:rsidRPr="00076766" w:rsidRDefault="004850B8" w:rsidP="0048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9519E9" w:rsidRPr="0007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07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учредителем (ст.335 ТК РФ).</w:t>
      </w:r>
    </w:p>
    <w:p w:rsidR="00341E5C" w:rsidRDefault="00341E5C" w:rsidP="00341E5C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897" w:rsidRPr="00076766" w:rsidRDefault="005849B9" w:rsidP="001E789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Оплата и нормирование труда.</w:t>
      </w:r>
    </w:p>
    <w:p w:rsidR="001E7897" w:rsidRPr="00076766" w:rsidRDefault="00866EDB" w:rsidP="001E7897">
      <w:pPr>
        <w:pStyle w:val="1"/>
        <w:jc w:val="both"/>
        <w:outlineLvl w:val="0"/>
        <w:rPr>
          <w:szCs w:val="24"/>
        </w:rPr>
      </w:pPr>
      <w:r w:rsidRPr="00076766">
        <w:rPr>
          <w:szCs w:val="24"/>
        </w:rPr>
        <w:t>6.1</w:t>
      </w:r>
      <w:r w:rsidR="001E7897" w:rsidRPr="00076766">
        <w:rPr>
          <w:szCs w:val="24"/>
        </w:rPr>
        <w:t>. Оплата труда работников  школы  устанавливается:</w:t>
      </w:r>
    </w:p>
    <w:p w:rsidR="001E7897" w:rsidRPr="00076766" w:rsidRDefault="001E7897" w:rsidP="001E7897">
      <w:pPr>
        <w:pStyle w:val="a5"/>
        <w:numPr>
          <w:ilvl w:val="0"/>
          <w:numId w:val="9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действующим  Положением  об  оплате  труда  работников </w:t>
      </w:r>
    </w:p>
    <w:p w:rsidR="001E7897" w:rsidRPr="00076766" w:rsidRDefault="001E7897" w:rsidP="001E7897">
      <w:pPr>
        <w:pStyle w:val="a5"/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 "</w:t>
      </w:r>
      <w:proofErr w:type="spellStart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Подвязьевская</w:t>
      </w:r>
      <w:proofErr w:type="spellEnd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1E7897" w:rsidRPr="00076766" w:rsidRDefault="001E7897" w:rsidP="001E7897">
      <w:pPr>
        <w:pStyle w:val="a5"/>
        <w:numPr>
          <w:ilvl w:val="0"/>
          <w:numId w:val="9"/>
        </w:numPr>
        <w:tabs>
          <w:tab w:val="left" w:pos="284"/>
        </w:tabs>
        <w:snapToGri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  должностных окладов,  утверждаемых  Тарификационной ведомостью</w:t>
      </w:r>
    </w:p>
    <w:p w:rsidR="001E7897" w:rsidRPr="00076766" w:rsidRDefault="001E7897" w:rsidP="001E7897">
      <w:pPr>
        <w:pStyle w:val="a5"/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труда  педагогических  работников  ДШИ   и  Штатным  расписанием  школы.</w:t>
      </w:r>
    </w:p>
    <w:p w:rsidR="00DA38C5" w:rsidRPr="00076766" w:rsidRDefault="00DA38C5" w:rsidP="001E7897">
      <w:pPr>
        <w:pStyle w:val="a5"/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67" w:rsidRPr="00076766" w:rsidRDefault="00DA38C5" w:rsidP="00171256">
      <w:pPr>
        <w:pStyle w:val="a5"/>
        <w:numPr>
          <w:ilvl w:val="1"/>
          <w:numId w:val="21"/>
        </w:numPr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включает в себя:</w:t>
      </w:r>
      <w:r w:rsidR="00A81C6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C67" w:rsidRPr="00076766" w:rsidRDefault="00DA38C5" w:rsidP="00A81C67">
      <w:pPr>
        <w:pStyle w:val="a5"/>
        <w:numPr>
          <w:ilvl w:val="0"/>
          <w:numId w:val="1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по должностным окладам;</w:t>
      </w:r>
    </w:p>
    <w:p w:rsidR="00A81C67" w:rsidRPr="00076766" w:rsidRDefault="00DA38C5" w:rsidP="00A81C67">
      <w:pPr>
        <w:pStyle w:val="a5"/>
        <w:numPr>
          <w:ilvl w:val="0"/>
          <w:numId w:val="1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компенсационные выплаты;  </w:t>
      </w:r>
    </w:p>
    <w:p w:rsidR="00A81C67" w:rsidRPr="00076766" w:rsidRDefault="00DA38C5" w:rsidP="00A81C67">
      <w:pPr>
        <w:pStyle w:val="a5"/>
        <w:numPr>
          <w:ilvl w:val="0"/>
          <w:numId w:val="1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доплаты и надбавки из стимулирующей части фонда оплаты труда; </w:t>
      </w:r>
    </w:p>
    <w:p w:rsidR="00DA38C5" w:rsidRPr="00076766" w:rsidRDefault="00DA38C5" w:rsidP="00A81C67">
      <w:pPr>
        <w:pStyle w:val="a5"/>
        <w:numPr>
          <w:ilvl w:val="0"/>
          <w:numId w:val="1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выплаты, предусмотренные действующим законодательством.</w:t>
      </w:r>
    </w:p>
    <w:p w:rsidR="00A81C67" w:rsidRPr="00076766" w:rsidRDefault="00A81C67" w:rsidP="00A81C67">
      <w:pPr>
        <w:pStyle w:val="a5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67" w:rsidRPr="00076766" w:rsidRDefault="00A81C67" w:rsidP="00171256">
      <w:pPr>
        <w:pStyle w:val="a5"/>
        <w:numPr>
          <w:ilvl w:val="1"/>
          <w:numId w:val="21"/>
        </w:numPr>
        <w:tabs>
          <w:tab w:val="left" w:pos="284"/>
          <w:tab w:val="center" w:pos="709"/>
          <w:tab w:val="right" w:pos="8306"/>
        </w:tabs>
        <w:spacing w:after="0" w:line="240" w:lineRule="auto"/>
        <w:ind w:left="0" w:right="-36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оплаты труда и (или) размеров ставок заработной платы (должностных окладов) производится:                                                                                                                                    </w:t>
      </w:r>
    </w:p>
    <w:p w:rsidR="00151632" w:rsidRPr="00076766" w:rsidRDefault="00A81C67" w:rsidP="00151632">
      <w:pPr>
        <w:pStyle w:val="a5"/>
        <w:numPr>
          <w:ilvl w:val="0"/>
          <w:numId w:val="15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присвоении квалификационной категории – со дня вынесения решения аттестационной комиссией о присвоении квалификационной категории; </w:t>
      </w:r>
    </w:p>
    <w:p w:rsidR="00151632" w:rsidRPr="00076766" w:rsidRDefault="00A81C67" w:rsidP="00151632">
      <w:pPr>
        <w:pStyle w:val="a5"/>
        <w:numPr>
          <w:ilvl w:val="0"/>
          <w:numId w:val="15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присвоении почетного звания или отраслевой награды – со дня его присвоения;  </w:t>
      </w:r>
    </w:p>
    <w:p w:rsidR="00151632" w:rsidRPr="00076766" w:rsidRDefault="00A81C67" w:rsidP="00151632">
      <w:pPr>
        <w:pStyle w:val="a5"/>
        <w:numPr>
          <w:ilvl w:val="0"/>
          <w:numId w:val="15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необходимого стажа работы;    </w:t>
      </w:r>
    </w:p>
    <w:p w:rsidR="00866EDB" w:rsidRDefault="00A81C67" w:rsidP="00151632">
      <w:pPr>
        <w:pStyle w:val="a5"/>
        <w:numPr>
          <w:ilvl w:val="0"/>
          <w:numId w:val="15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присвоении почетного звания - со дня присвоения.</w:t>
      </w:r>
    </w:p>
    <w:p w:rsidR="00076766" w:rsidRPr="00076766" w:rsidRDefault="00076766" w:rsidP="00076766">
      <w:pPr>
        <w:pStyle w:val="a5"/>
        <w:tabs>
          <w:tab w:val="left" w:pos="284"/>
          <w:tab w:val="center" w:pos="4153"/>
          <w:tab w:val="right" w:pos="8306"/>
        </w:tabs>
        <w:spacing w:after="0" w:line="240" w:lineRule="auto"/>
        <w:ind w:left="862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0B8" w:rsidRPr="00076766" w:rsidRDefault="00E831BF" w:rsidP="004850B8">
      <w:pPr>
        <w:spacing w:before="120" w:after="225" w:line="240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50B8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Заработная плата выплачивается работникам </w:t>
      </w:r>
      <w:r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>5</w:t>
      </w:r>
      <w:r w:rsidR="004850B8"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и 2</w:t>
      </w:r>
      <w:r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>0</w:t>
      </w:r>
      <w:r w:rsidR="004850B8"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числа каждого месяца. </w:t>
      </w:r>
      <w:r w:rsidR="004850B8" w:rsidRPr="0007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0B8"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>При совпадении дней выплаты заработной платы с выходным или другими нерабочими праздничными днями выплата производится накануне этого дня.</w:t>
      </w:r>
    </w:p>
    <w:p w:rsidR="004850B8" w:rsidRPr="00076766" w:rsidRDefault="00E831BF" w:rsidP="004850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850B8" w:rsidRPr="0007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4850B8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своевременность и правильность определения размеров и выплаты заработной платы работникам несет руководитель учреждения, за исключением обстоятельств, не зависящих от руководителя.</w:t>
      </w:r>
    </w:p>
    <w:p w:rsidR="004850B8" w:rsidRPr="00076766" w:rsidRDefault="00E831BF" w:rsidP="004850B8">
      <w:pPr>
        <w:spacing w:before="120" w:after="225" w:line="240" w:lineRule="auto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>6</w:t>
      </w:r>
      <w:r w:rsidR="004850B8"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>.4. При выплате заработной платы работодатель обязан через расчетный листок извещать ежемесячно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</w:t>
      </w:r>
      <w:proofErr w:type="gramStart"/>
      <w:r w:rsidR="004850B8"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proofErr w:type="gramEnd"/>
      <w:r w:rsidR="004850B8"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850B8"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>с</w:t>
      </w:r>
      <w:proofErr w:type="gramEnd"/>
      <w:r w:rsidR="004850B8" w:rsidRPr="00076766">
        <w:rPr>
          <w:rFonts w:ascii="Times New Roman" w:eastAsia="Century Gothic" w:hAnsi="Times New Roman" w:cs="Times New Roman"/>
          <w:sz w:val="24"/>
          <w:szCs w:val="24"/>
          <w:lang w:eastAsia="ru-RU"/>
        </w:rPr>
        <w:t>т. 136 п.3,4,6 ТК РФ)</w:t>
      </w: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831BF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E831BF" w:rsidRPr="00076766" w:rsidRDefault="00E831B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E831BF" w:rsidP="0017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849B9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Охрана труда и здоровья в учреждении.</w:t>
      </w:r>
    </w:p>
    <w:p w:rsidR="00E831BF" w:rsidRPr="00076766" w:rsidRDefault="00E831BF" w:rsidP="0017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обязуется:</w:t>
      </w:r>
    </w:p>
    <w:p w:rsidR="008B178C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Ознакомить работников с требованиями охраны труда.</w:t>
      </w:r>
    </w:p>
    <w:p w:rsidR="008B178C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 </w:t>
      </w:r>
    </w:p>
    <w:p w:rsidR="008B178C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Проводить со всеми поступающими на работу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8B178C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проверку знаний работников учреждения по охране труда на начало учебного года.</w:t>
      </w:r>
    </w:p>
    <w:p w:rsidR="008B178C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 Провести в учреждении аттестацию рабочих мест и по ее результатам осуществлять работы по охране и безопасности труда. </w:t>
      </w:r>
    </w:p>
    <w:p w:rsidR="008B178C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Проводить своевременное расследование несчастных случаев </w:t>
      </w:r>
      <w:r w:rsidR="003F2CB2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и вести их учет.</w:t>
      </w:r>
    </w:p>
    <w:p w:rsidR="008B178C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Обеспечивать соблюдение работниками требований, правил и инструкций по охране труда. </w:t>
      </w:r>
    </w:p>
    <w:p w:rsidR="00685085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7.7.Обеспечить прохождение обязательных бесплатных предварительных и периодических медицинских осмотров работников 1 раз в год</w:t>
      </w:r>
      <w:r w:rsidR="00685085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78C" w:rsidRPr="00076766" w:rsidRDefault="008B178C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685085" w:rsidRPr="00076766" w:rsidRDefault="00685085" w:rsidP="0068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Обязательства общего собрания трудового коллектива</w:t>
      </w:r>
    </w:p>
    <w:p w:rsidR="00685085" w:rsidRPr="00076766" w:rsidRDefault="00685085" w:rsidP="0068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085" w:rsidRPr="00076766" w:rsidRDefault="00685085" w:rsidP="0068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 в лице представителя — председателя Прониной Ольги Леонидовны   обязуется:</w:t>
      </w:r>
    </w:p>
    <w:p w:rsidR="003F2CB2" w:rsidRPr="00076766" w:rsidRDefault="003F2CB2" w:rsidP="0068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085" w:rsidRPr="00076766" w:rsidRDefault="00685085" w:rsidP="0068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Представлять и защищать права и интересы работников МБУДО «</w:t>
      </w:r>
      <w:proofErr w:type="spellStart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Подвязьевская</w:t>
      </w:r>
      <w:proofErr w:type="spellEnd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 по социально – трудовым вопросам.</w:t>
      </w:r>
    </w:p>
    <w:p w:rsidR="00685085" w:rsidRPr="00076766" w:rsidRDefault="00685085" w:rsidP="0068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Осуществлять </w:t>
      </w:r>
      <w:proofErr w:type="gramStart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трудового законодательства и иных нормативных правовых актов, содержащих нормы трудового права.</w:t>
      </w:r>
    </w:p>
    <w:p w:rsidR="00685085" w:rsidRPr="00076766" w:rsidRDefault="00685085" w:rsidP="0068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Осуществлять </w:t>
      </w:r>
      <w:proofErr w:type="gramStart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 своевременностью предоставления работникам отпусков и их оплаты. </w:t>
      </w:r>
    </w:p>
    <w:p w:rsidR="008B178C" w:rsidRPr="00076766" w:rsidRDefault="00685085" w:rsidP="00685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выполнении Администрацией условий коллективного договора обеспечивать стабильность в работе коллектива, </w:t>
      </w:r>
      <w:r w:rsidR="00A6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прибегать к забастовкам</w:t>
      </w:r>
      <w:r w:rsidR="00A63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085" w:rsidRPr="00076766" w:rsidRDefault="00685085" w:rsidP="008B1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CB2" w:rsidRPr="00076766" w:rsidRDefault="003F2CB2" w:rsidP="0068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9B9" w:rsidRPr="00076766" w:rsidRDefault="00685085" w:rsidP="0068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849B9" w:rsidRPr="0007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8B178C" w:rsidRPr="00076766" w:rsidRDefault="008B178C" w:rsidP="0068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9B9" w:rsidRPr="00076766" w:rsidRDefault="005849B9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 что:</w:t>
      </w:r>
    </w:p>
    <w:p w:rsidR="003F2CB2" w:rsidRPr="00076766" w:rsidRDefault="003F2CB2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9B9" w:rsidRDefault="00171256" w:rsidP="0017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B178C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9B9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направляет коллективный договор в течение 7 дней со дня его подписания на уведомительную регистрацию в</w:t>
      </w:r>
      <w:r w:rsid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орган по труду.</w:t>
      </w:r>
    </w:p>
    <w:p w:rsidR="00076766" w:rsidRPr="00076766" w:rsidRDefault="00076766" w:rsidP="0017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66" w:rsidRDefault="00171256" w:rsidP="0017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075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573CB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75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разрабатывают план мероприятий по выполнению настоящего коллективного договора.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6766" w:rsidRDefault="00076766" w:rsidP="001712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1601" w:rsidRPr="00076766" w:rsidRDefault="00171256" w:rsidP="0017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A1601" w:rsidRPr="00076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7A1601" w:rsidRPr="00076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1601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="007A1601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A1601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мероприятий по выполнению коллективного договора и его положений, и отчитываться о результатах контроля на общем собрании работников в </w:t>
      </w: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="007A1601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766" w:rsidRDefault="0007676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57" w:rsidRPr="00076766" w:rsidRDefault="0017125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075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Рассматривают в 3-дневный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076766" w:rsidRDefault="0007676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57" w:rsidRPr="00076766" w:rsidRDefault="0017125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075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076766" w:rsidRDefault="0007676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57" w:rsidRPr="00076766" w:rsidRDefault="0017125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075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076766" w:rsidRDefault="0007676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757" w:rsidRPr="00076766" w:rsidRDefault="0017125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075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.7. Настоящий коллективный договор действует в течение 3 лет со дня подписания.</w:t>
      </w:r>
    </w:p>
    <w:p w:rsidR="00076766" w:rsidRDefault="00076766" w:rsidP="007F0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FD" w:rsidRPr="00076766" w:rsidRDefault="00171256" w:rsidP="00EE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0757" w:rsidRPr="00076766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Переговоры по заключению нового коллективного договора будут начаты за 2 месяца до окончания срока действия настоящего договора.</w:t>
      </w:r>
    </w:p>
    <w:sectPr w:rsidR="00E853FD" w:rsidRPr="00076766" w:rsidSect="001712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9E7CDA"/>
    <w:multiLevelType w:val="hybridMultilevel"/>
    <w:tmpl w:val="214C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21D"/>
    <w:multiLevelType w:val="hybridMultilevel"/>
    <w:tmpl w:val="4AC6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4051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8887430"/>
    <w:multiLevelType w:val="hybridMultilevel"/>
    <w:tmpl w:val="44F4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4B28"/>
    <w:multiLevelType w:val="multilevel"/>
    <w:tmpl w:val="1A9058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116489D"/>
    <w:multiLevelType w:val="hybridMultilevel"/>
    <w:tmpl w:val="0FAA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A751A"/>
    <w:multiLevelType w:val="multilevel"/>
    <w:tmpl w:val="2572D23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4362E8D"/>
    <w:multiLevelType w:val="hybridMultilevel"/>
    <w:tmpl w:val="2B14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2DC"/>
    <w:multiLevelType w:val="hybridMultilevel"/>
    <w:tmpl w:val="4336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273CB"/>
    <w:multiLevelType w:val="hybridMultilevel"/>
    <w:tmpl w:val="98847DC2"/>
    <w:lvl w:ilvl="0" w:tplc="3E62B9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6795D"/>
    <w:multiLevelType w:val="multilevel"/>
    <w:tmpl w:val="1DA6C07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B732C90"/>
    <w:multiLevelType w:val="hybridMultilevel"/>
    <w:tmpl w:val="B53A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86C19"/>
    <w:multiLevelType w:val="hybridMultilevel"/>
    <w:tmpl w:val="AE2EB0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398134C"/>
    <w:multiLevelType w:val="multilevel"/>
    <w:tmpl w:val="DBB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D0570"/>
    <w:multiLevelType w:val="multilevel"/>
    <w:tmpl w:val="819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C3C66"/>
    <w:multiLevelType w:val="hybridMultilevel"/>
    <w:tmpl w:val="C184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D46AD"/>
    <w:multiLevelType w:val="multilevel"/>
    <w:tmpl w:val="61B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4382F"/>
    <w:multiLevelType w:val="hybridMultilevel"/>
    <w:tmpl w:val="4282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67A39"/>
    <w:multiLevelType w:val="hybridMultilevel"/>
    <w:tmpl w:val="6916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86E35"/>
    <w:multiLevelType w:val="multilevel"/>
    <w:tmpl w:val="4C6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20"/>
  </w:num>
  <w:num w:numId="5">
    <w:abstractNumId w:val="2"/>
  </w:num>
  <w:num w:numId="6">
    <w:abstractNumId w:val="10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19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5"/>
    <w:rsid w:val="0006025E"/>
    <w:rsid w:val="00060823"/>
    <w:rsid w:val="00076766"/>
    <w:rsid w:val="000C0F16"/>
    <w:rsid w:val="00151632"/>
    <w:rsid w:val="001639CC"/>
    <w:rsid w:val="00171256"/>
    <w:rsid w:val="00195E89"/>
    <w:rsid w:val="001E7897"/>
    <w:rsid w:val="002454FA"/>
    <w:rsid w:val="00284073"/>
    <w:rsid w:val="002F4FB5"/>
    <w:rsid w:val="00341E5C"/>
    <w:rsid w:val="003735AB"/>
    <w:rsid w:val="003F2CB2"/>
    <w:rsid w:val="0046355D"/>
    <w:rsid w:val="004850B8"/>
    <w:rsid w:val="005849B9"/>
    <w:rsid w:val="0059573A"/>
    <w:rsid w:val="005F175E"/>
    <w:rsid w:val="00685085"/>
    <w:rsid w:val="00693F68"/>
    <w:rsid w:val="006A38DD"/>
    <w:rsid w:val="00755D46"/>
    <w:rsid w:val="007A1601"/>
    <w:rsid w:val="007F0757"/>
    <w:rsid w:val="00815765"/>
    <w:rsid w:val="00866EDB"/>
    <w:rsid w:val="008941FE"/>
    <w:rsid w:val="008B178C"/>
    <w:rsid w:val="008D3658"/>
    <w:rsid w:val="009032BF"/>
    <w:rsid w:val="00933FD3"/>
    <w:rsid w:val="009519E9"/>
    <w:rsid w:val="009A5C3D"/>
    <w:rsid w:val="00A06AC4"/>
    <w:rsid w:val="00A63E04"/>
    <w:rsid w:val="00A81C67"/>
    <w:rsid w:val="00A85C65"/>
    <w:rsid w:val="00AC1B88"/>
    <w:rsid w:val="00B145F5"/>
    <w:rsid w:val="00B54003"/>
    <w:rsid w:val="00B66C3B"/>
    <w:rsid w:val="00BF5590"/>
    <w:rsid w:val="00D573CB"/>
    <w:rsid w:val="00DA38C5"/>
    <w:rsid w:val="00DD27B9"/>
    <w:rsid w:val="00E3569F"/>
    <w:rsid w:val="00E54732"/>
    <w:rsid w:val="00E54B14"/>
    <w:rsid w:val="00E831BF"/>
    <w:rsid w:val="00E853FD"/>
    <w:rsid w:val="00EE032E"/>
    <w:rsid w:val="00EE4F7B"/>
    <w:rsid w:val="00F337F2"/>
    <w:rsid w:val="00F51A38"/>
    <w:rsid w:val="00F5307F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9B9"/>
    <w:pPr>
      <w:ind w:left="720"/>
      <w:contextualSpacing/>
    </w:pPr>
  </w:style>
  <w:style w:type="paragraph" w:customStyle="1" w:styleId="1">
    <w:name w:val="Обычный1"/>
    <w:rsid w:val="001E78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9B9"/>
    <w:pPr>
      <w:ind w:left="720"/>
      <w:contextualSpacing/>
    </w:pPr>
  </w:style>
  <w:style w:type="paragraph" w:customStyle="1" w:styleId="1">
    <w:name w:val="Обычный1"/>
    <w:rsid w:val="001E78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931">
                  <w:marLeft w:val="0"/>
                  <w:marRight w:val="0"/>
                  <w:marTop w:val="0"/>
                  <w:marBottom w:val="0"/>
                  <w:divBdr>
                    <w:top w:val="none" w:sz="0" w:space="0" w:color="E3E6E9"/>
                    <w:left w:val="none" w:sz="0" w:space="0" w:color="E3E6E9"/>
                    <w:bottom w:val="none" w:sz="0" w:space="0" w:color="E3E6E9"/>
                    <w:right w:val="none" w:sz="0" w:space="0" w:color="E3E6E9"/>
                  </w:divBdr>
                  <w:divsChild>
                    <w:div w:id="13267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3E6E9"/>
                        <w:left w:val="none" w:sz="0" w:space="0" w:color="E3E6E9"/>
                        <w:bottom w:val="none" w:sz="0" w:space="0" w:color="E3E6E9"/>
                        <w:right w:val="none" w:sz="0" w:space="0" w:color="E3E6E9"/>
                      </w:divBdr>
                      <w:divsChild>
                        <w:div w:id="10830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3E6E9"/>
                        <w:left w:val="none" w:sz="0" w:space="0" w:color="E3E6E9"/>
                        <w:bottom w:val="none" w:sz="0" w:space="0" w:color="E3E6E9"/>
                        <w:right w:val="none" w:sz="0" w:space="0" w:color="E3E6E9"/>
                      </w:divBdr>
                      <w:divsChild>
                        <w:div w:id="1906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2016-10-13T13:42:00Z</cp:lastPrinted>
  <dcterms:created xsi:type="dcterms:W3CDTF">2014-12-03T10:12:00Z</dcterms:created>
  <dcterms:modified xsi:type="dcterms:W3CDTF">2016-12-20T07:20:00Z</dcterms:modified>
</cp:coreProperties>
</file>